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AADF" w14:textId="77777777" w:rsidR="00914C55" w:rsidRPr="009236B0" w:rsidRDefault="00005BBC" w:rsidP="009236B0">
      <w:pPr>
        <w:pStyle w:val="GvdeMetni"/>
        <w:spacing w:line="360" w:lineRule="auto"/>
        <w:ind w:left="103"/>
        <w:rPr>
          <w:b w:val="0"/>
          <w:sz w:val="22"/>
          <w:szCs w:val="22"/>
          <w:lang w:val="en-US"/>
        </w:rPr>
      </w:pPr>
      <w:r>
        <w:rPr>
          <w:b w:val="0"/>
          <w:sz w:val="22"/>
          <w:szCs w:val="22"/>
          <w:lang w:val="en-US"/>
        </w:rPr>
      </w:r>
      <w:r>
        <w:rPr>
          <w:b w:val="0"/>
          <w:sz w:val="22"/>
          <w:szCs w:val="22"/>
          <w:lang w:val="en-US"/>
        </w:rPr>
        <w:pict w14:anchorId="2469B4E8">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064DF503" w14:textId="04701F1D" w:rsidR="00914C55" w:rsidRDefault="00914C55" w:rsidP="00914C55">
                  <w:pPr>
                    <w:pStyle w:val="GvdeMetni"/>
                    <w:spacing w:before="1"/>
                    <w:ind w:right="1324"/>
                    <w:jc w:val="center"/>
                  </w:pPr>
                  <w:r>
                    <w:t xml:space="preserve">      </w:t>
                  </w:r>
                  <w:r w:rsidR="005319A1" w:rsidRPr="005319A1">
                    <w:t>INFECTIOUS DISEASES</w:t>
                  </w:r>
                </w:p>
                <w:p w14:paraId="77BD2790" w14:textId="7E17F47B" w:rsidR="00914C55" w:rsidRDefault="00914C55" w:rsidP="00914C55">
                  <w:pPr>
                    <w:pStyle w:val="GvdeMetni"/>
                    <w:spacing w:before="1"/>
                    <w:ind w:right="1324"/>
                    <w:jc w:val="center"/>
                  </w:pPr>
                  <w:r>
                    <w:t xml:space="preserve">      (</w:t>
                  </w:r>
                  <w:r w:rsidR="005319A1">
                    <w:t>PHASE</w:t>
                  </w:r>
                  <w:r>
                    <w:t xml:space="preserve"> 4)</w:t>
                  </w:r>
                </w:p>
              </w:txbxContent>
            </v:textbox>
            <w10:anchorlock/>
          </v:shape>
        </w:pict>
      </w:r>
    </w:p>
    <w:p w14:paraId="5C51092C" w14:textId="77777777" w:rsidR="00914C55" w:rsidRPr="009236B0" w:rsidRDefault="00914C55" w:rsidP="009236B0">
      <w:pPr>
        <w:spacing w:line="360" w:lineRule="auto"/>
        <w:jc w:val="center"/>
        <w:rPr>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914C55" w:rsidRPr="009236B0" w14:paraId="35086425" w14:textId="77777777" w:rsidTr="00C43CDF">
        <w:trPr>
          <w:trHeight w:val="652"/>
        </w:trPr>
        <w:tc>
          <w:tcPr>
            <w:tcW w:w="9999" w:type="dxa"/>
            <w:gridSpan w:val="2"/>
            <w:shd w:val="clear" w:color="auto" w:fill="94B3D6"/>
          </w:tcPr>
          <w:p w14:paraId="5CAEB2A6" w14:textId="5F908A46" w:rsidR="00914C55" w:rsidRPr="009236B0" w:rsidRDefault="005319A1" w:rsidP="009236B0">
            <w:pPr>
              <w:pStyle w:val="TableParagraph"/>
              <w:spacing w:line="360" w:lineRule="auto"/>
              <w:ind w:right="1473"/>
              <w:rPr>
                <w:b/>
                <w:lang w:val="en-US"/>
              </w:rPr>
            </w:pPr>
            <w:r w:rsidRPr="009236B0">
              <w:rPr>
                <w:b/>
                <w:lang w:val="en-US"/>
              </w:rPr>
              <w:t>LEARNING AIM(S)</w:t>
            </w:r>
          </w:p>
        </w:tc>
      </w:tr>
      <w:tr w:rsidR="00914C55" w:rsidRPr="009236B0" w14:paraId="34131853" w14:textId="77777777" w:rsidTr="00C43CDF">
        <w:trPr>
          <w:trHeight w:val="2092"/>
        </w:trPr>
        <w:tc>
          <w:tcPr>
            <w:tcW w:w="668" w:type="dxa"/>
          </w:tcPr>
          <w:p w14:paraId="1DF6B11E" w14:textId="77777777" w:rsidR="00914C55" w:rsidRPr="009236B0" w:rsidRDefault="00914C55" w:rsidP="009236B0">
            <w:pPr>
              <w:pStyle w:val="TableParagraph"/>
              <w:spacing w:line="360" w:lineRule="auto"/>
              <w:rPr>
                <w:b/>
                <w:lang w:val="en-US"/>
              </w:rPr>
            </w:pPr>
            <w:r w:rsidRPr="009236B0">
              <w:rPr>
                <w:b/>
                <w:lang w:val="en-US"/>
              </w:rPr>
              <w:t>1</w:t>
            </w:r>
          </w:p>
        </w:tc>
        <w:tc>
          <w:tcPr>
            <w:tcW w:w="9331" w:type="dxa"/>
          </w:tcPr>
          <w:p w14:paraId="1BF57EED" w14:textId="0B257DA0" w:rsidR="00914C55" w:rsidRPr="009236B0" w:rsidRDefault="009236B0" w:rsidP="009236B0">
            <w:pPr>
              <w:pStyle w:val="TableParagraph"/>
              <w:spacing w:line="360" w:lineRule="auto"/>
              <w:ind w:right="97"/>
              <w:jc w:val="both"/>
              <w:rPr>
                <w:lang w:val="en-US"/>
              </w:rPr>
            </w:pPr>
            <w:r w:rsidRPr="009236B0">
              <w:rPr>
                <w:lang w:val="en-US"/>
              </w:rPr>
              <w:t>In this course, it is aimed that the students comprehend the clinical approach of infectious diseases in accordance with the core education program, learn the epidemiology and pathogenesis of infectious diseases, their etiological features, diagnosis, differential diagnosis, treatment, prevention, and control. In addition, in this internship, it is aimed that the students learn the diagnosis and treatment of common infectious diseases and gain attitudes and skills in the prevention and control of infectious diseases.</w:t>
            </w:r>
          </w:p>
        </w:tc>
      </w:tr>
    </w:tbl>
    <w:p w14:paraId="5B98F3E7" w14:textId="77777777" w:rsidR="00914C55" w:rsidRPr="009236B0" w:rsidRDefault="00914C55" w:rsidP="009236B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914C55" w:rsidRPr="009236B0" w14:paraId="4A07CF71" w14:textId="77777777" w:rsidTr="00C43CDF">
        <w:trPr>
          <w:trHeight w:val="555"/>
        </w:trPr>
        <w:tc>
          <w:tcPr>
            <w:tcW w:w="9999" w:type="dxa"/>
            <w:gridSpan w:val="2"/>
            <w:shd w:val="clear" w:color="auto" w:fill="94B3D6"/>
          </w:tcPr>
          <w:p w14:paraId="2E3BDFDC" w14:textId="78A8E625" w:rsidR="00914C55" w:rsidRPr="009236B0" w:rsidRDefault="0077055D" w:rsidP="009236B0">
            <w:pPr>
              <w:pStyle w:val="TableParagraph"/>
              <w:spacing w:line="360" w:lineRule="auto"/>
              <w:rPr>
                <w:b/>
                <w:lang w:val="en-US"/>
              </w:rPr>
            </w:pPr>
            <w:r w:rsidRPr="009236B0">
              <w:rPr>
                <w:b/>
                <w:lang w:val="en-US"/>
              </w:rPr>
              <w:t>LEARNING OBJECTIVE(S)</w:t>
            </w:r>
          </w:p>
        </w:tc>
      </w:tr>
      <w:tr w:rsidR="00914C55" w:rsidRPr="009236B0" w14:paraId="7D1B7D02" w14:textId="77777777" w:rsidTr="00C43CDF">
        <w:trPr>
          <w:trHeight w:val="1449"/>
        </w:trPr>
        <w:tc>
          <w:tcPr>
            <w:tcW w:w="668" w:type="dxa"/>
          </w:tcPr>
          <w:p w14:paraId="28ADF7B2" w14:textId="77777777" w:rsidR="00914C55" w:rsidRPr="009236B0" w:rsidRDefault="00914C55" w:rsidP="009236B0">
            <w:pPr>
              <w:pStyle w:val="TableParagraph"/>
              <w:spacing w:line="360" w:lineRule="auto"/>
              <w:rPr>
                <w:b/>
                <w:lang w:val="en-US"/>
              </w:rPr>
            </w:pPr>
            <w:r w:rsidRPr="009236B0">
              <w:rPr>
                <w:b/>
                <w:lang w:val="en-US"/>
              </w:rPr>
              <w:t>1</w:t>
            </w:r>
          </w:p>
        </w:tc>
        <w:tc>
          <w:tcPr>
            <w:tcW w:w="9331" w:type="dxa"/>
          </w:tcPr>
          <w:p w14:paraId="350432BE" w14:textId="113B33B0" w:rsidR="00914C55" w:rsidRPr="009236B0" w:rsidRDefault="00765C68" w:rsidP="009236B0">
            <w:pPr>
              <w:pStyle w:val="TableParagraph"/>
              <w:spacing w:line="360" w:lineRule="auto"/>
              <w:ind w:right="97"/>
              <w:jc w:val="both"/>
              <w:rPr>
                <w:lang w:val="en-US"/>
              </w:rPr>
            </w:pPr>
            <w:r w:rsidRPr="009236B0">
              <w:rPr>
                <w:lang w:val="en-US"/>
              </w:rPr>
              <w:t>To be able to master the general and system-specific signs and symptoms of infectious diseases,</w:t>
            </w:r>
            <w:r w:rsidR="00D64096" w:rsidRPr="009236B0">
              <w:rPr>
                <w:lang w:val="en-US"/>
              </w:rPr>
              <w:t xml:space="preserve"> to be able to take </w:t>
            </w:r>
            <w:r w:rsidRPr="009236B0">
              <w:rPr>
                <w:lang w:val="en-US"/>
              </w:rPr>
              <w:t>a detailed medical history from patients and their relatives about the general and current problem</w:t>
            </w:r>
            <w:r w:rsidR="00D64096" w:rsidRPr="009236B0">
              <w:rPr>
                <w:lang w:val="en-US"/>
              </w:rPr>
              <w:t xml:space="preserve"> using effective communication skills</w:t>
            </w:r>
            <w:r w:rsidRPr="009236B0">
              <w:rPr>
                <w:lang w:val="en-US"/>
              </w:rPr>
              <w:t>, and</w:t>
            </w:r>
            <w:r w:rsidR="00D64096" w:rsidRPr="009236B0">
              <w:rPr>
                <w:lang w:val="en-US"/>
              </w:rPr>
              <w:t xml:space="preserve"> to be able to</w:t>
            </w:r>
            <w:r w:rsidRPr="009236B0">
              <w:rPr>
                <w:lang w:val="en-US"/>
              </w:rPr>
              <w:t xml:space="preserve"> perform a complete systemic examination</w:t>
            </w:r>
            <w:r w:rsidR="009236B0" w:rsidRPr="009236B0">
              <w:rPr>
                <w:lang w:val="en-US"/>
              </w:rPr>
              <w:t>.</w:t>
            </w:r>
          </w:p>
        </w:tc>
      </w:tr>
      <w:tr w:rsidR="00914C55" w:rsidRPr="009236B0" w14:paraId="0E02F453" w14:textId="77777777" w:rsidTr="00C43CDF">
        <w:trPr>
          <w:trHeight w:val="803"/>
        </w:trPr>
        <w:tc>
          <w:tcPr>
            <w:tcW w:w="668" w:type="dxa"/>
          </w:tcPr>
          <w:p w14:paraId="2297BBB3" w14:textId="77777777" w:rsidR="00914C55" w:rsidRPr="009236B0" w:rsidRDefault="00914C55" w:rsidP="009236B0">
            <w:pPr>
              <w:pStyle w:val="TableParagraph"/>
              <w:spacing w:line="360" w:lineRule="auto"/>
              <w:rPr>
                <w:b/>
                <w:lang w:val="en-US"/>
              </w:rPr>
            </w:pPr>
            <w:r w:rsidRPr="009236B0">
              <w:rPr>
                <w:b/>
                <w:lang w:val="en-US"/>
              </w:rPr>
              <w:t>2</w:t>
            </w:r>
          </w:p>
        </w:tc>
        <w:tc>
          <w:tcPr>
            <w:tcW w:w="9331" w:type="dxa"/>
          </w:tcPr>
          <w:p w14:paraId="3208932D" w14:textId="195E694F" w:rsidR="00914C55" w:rsidRPr="009236B0" w:rsidRDefault="00132FD5" w:rsidP="009236B0">
            <w:pPr>
              <w:pStyle w:val="TableParagraph"/>
              <w:spacing w:line="360" w:lineRule="auto"/>
              <w:ind w:left="0" w:right="122"/>
              <w:rPr>
                <w:lang w:val="en-US"/>
              </w:rPr>
            </w:pPr>
            <w:r w:rsidRPr="009236B0">
              <w:rPr>
                <w:lang w:val="en-US"/>
              </w:rPr>
              <w:t>To be able to choose the tests used in the diagnosis of infectious diseases in the appropriate order by a</w:t>
            </w:r>
            <w:r w:rsidR="001005EA" w:rsidRPr="009236B0">
              <w:rPr>
                <w:lang w:val="en-US"/>
              </w:rPr>
              <w:t xml:space="preserve">nalyzing the medical history and physical examination findings, and </w:t>
            </w:r>
            <w:r w:rsidRPr="009236B0">
              <w:rPr>
                <w:lang w:val="en-US"/>
              </w:rPr>
              <w:t xml:space="preserve">to be able to </w:t>
            </w:r>
            <w:r w:rsidR="00A41EB8" w:rsidRPr="009236B0">
              <w:rPr>
                <w:lang w:val="en-US"/>
              </w:rPr>
              <w:t>interpret</w:t>
            </w:r>
            <w:r w:rsidR="001005EA" w:rsidRPr="009236B0">
              <w:rPr>
                <w:lang w:val="en-US"/>
              </w:rPr>
              <w:t xml:space="preserve"> the results</w:t>
            </w:r>
            <w:r w:rsidR="009236B0" w:rsidRPr="009236B0">
              <w:rPr>
                <w:lang w:val="en-US"/>
              </w:rPr>
              <w:t>.</w:t>
            </w:r>
          </w:p>
        </w:tc>
      </w:tr>
      <w:tr w:rsidR="00914C55" w:rsidRPr="009236B0" w14:paraId="29F04A23" w14:textId="77777777" w:rsidTr="00C43CDF">
        <w:trPr>
          <w:trHeight w:val="803"/>
        </w:trPr>
        <w:tc>
          <w:tcPr>
            <w:tcW w:w="668" w:type="dxa"/>
          </w:tcPr>
          <w:p w14:paraId="2263D8DD" w14:textId="77777777" w:rsidR="00914C55" w:rsidRPr="009236B0" w:rsidRDefault="00914C55" w:rsidP="009236B0">
            <w:pPr>
              <w:pStyle w:val="TableParagraph"/>
              <w:spacing w:line="360" w:lineRule="auto"/>
              <w:rPr>
                <w:b/>
                <w:lang w:val="en-US"/>
              </w:rPr>
            </w:pPr>
            <w:r w:rsidRPr="009236B0">
              <w:rPr>
                <w:b/>
                <w:lang w:val="en-US"/>
              </w:rPr>
              <w:t>3</w:t>
            </w:r>
          </w:p>
        </w:tc>
        <w:tc>
          <w:tcPr>
            <w:tcW w:w="9331" w:type="dxa"/>
          </w:tcPr>
          <w:p w14:paraId="6B835F6A" w14:textId="273AB431" w:rsidR="00914C55" w:rsidRPr="009236B0" w:rsidRDefault="00FC4191" w:rsidP="009236B0">
            <w:pPr>
              <w:pStyle w:val="TableParagraph"/>
              <w:tabs>
                <w:tab w:val="left" w:pos="1467"/>
                <w:tab w:val="left" w:pos="2477"/>
                <w:tab w:val="left" w:pos="3725"/>
                <w:tab w:val="left" w:pos="4972"/>
                <w:tab w:val="left" w:pos="5493"/>
                <w:tab w:val="left" w:pos="7001"/>
                <w:tab w:val="left" w:pos="8460"/>
              </w:tabs>
              <w:spacing w:line="360" w:lineRule="auto"/>
              <w:ind w:right="97"/>
              <w:rPr>
                <w:lang w:val="en-US"/>
              </w:rPr>
            </w:pPr>
            <w:r w:rsidRPr="009236B0">
              <w:rPr>
                <w:lang w:val="en-US"/>
              </w:rPr>
              <w:t>To be able to determine the preliminary diagnoses and make a definitive diagnosis by evaluating the medical history, physical examination findings and laboratory results together.</w:t>
            </w:r>
          </w:p>
        </w:tc>
      </w:tr>
      <w:tr w:rsidR="00914C55" w:rsidRPr="009236B0" w14:paraId="04EA876F" w14:textId="77777777" w:rsidTr="00C43CDF">
        <w:trPr>
          <w:trHeight w:val="1125"/>
        </w:trPr>
        <w:tc>
          <w:tcPr>
            <w:tcW w:w="668" w:type="dxa"/>
          </w:tcPr>
          <w:p w14:paraId="0258F876" w14:textId="77777777" w:rsidR="00914C55" w:rsidRPr="009236B0" w:rsidRDefault="00914C55" w:rsidP="009236B0">
            <w:pPr>
              <w:pStyle w:val="TableParagraph"/>
              <w:spacing w:line="360" w:lineRule="auto"/>
              <w:rPr>
                <w:b/>
                <w:lang w:val="en-US"/>
              </w:rPr>
            </w:pPr>
            <w:r w:rsidRPr="009236B0">
              <w:rPr>
                <w:b/>
                <w:lang w:val="en-US"/>
              </w:rPr>
              <w:t>4</w:t>
            </w:r>
          </w:p>
        </w:tc>
        <w:tc>
          <w:tcPr>
            <w:tcW w:w="9331" w:type="dxa"/>
          </w:tcPr>
          <w:p w14:paraId="2A406EE1" w14:textId="5F78A8F4" w:rsidR="00914C55" w:rsidRPr="009236B0" w:rsidRDefault="0069592B" w:rsidP="009236B0">
            <w:pPr>
              <w:pStyle w:val="TableParagraph"/>
              <w:spacing w:line="360" w:lineRule="auto"/>
              <w:ind w:right="103"/>
              <w:jc w:val="both"/>
              <w:rPr>
                <w:lang w:val="en-US"/>
              </w:rPr>
            </w:pPr>
            <w:r w:rsidRPr="009236B0">
              <w:rPr>
                <w:lang w:val="en-US"/>
              </w:rPr>
              <w:t xml:space="preserve">To be able to perform basic diagnostic and interventional procedures (taking samples for culture, preparing dyed and unstained </w:t>
            </w:r>
            <w:r w:rsidR="009236B0" w:rsidRPr="009236B0">
              <w:rPr>
                <w:lang w:val="en-US"/>
              </w:rPr>
              <w:t>preparations,</w:t>
            </w:r>
            <w:r w:rsidRPr="009236B0">
              <w:rPr>
                <w:lang w:val="en-US"/>
              </w:rPr>
              <w:t xml:space="preserve"> and examining them under a microscope, taking venous blood samples, inserting a urinary catheter, etc.) for infectious diseases</w:t>
            </w:r>
            <w:r w:rsidR="009236B0" w:rsidRPr="009236B0">
              <w:rPr>
                <w:lang w:val="en-US"/>
              </w:rPr>
              <w:t>.</w:t>
            </w:r>
          </w:p>
        </w:tc>
      </w:tr>
      <w:tr w:rsidR="00914C55" w:rsidRPr="009236B0" w14:paraId="0F81DD86" w14:textId="77777777" w:rsidTr="00C43CDF">
        <w:trPr>
          <w:trHeight w:val="803"/>
        </w:trPr>
        <w:tc>
          <w:tcPr>
            <w:tcW w:w="668" w:type="dxa"/>
          </w:tcPr>
          <w:p w14:paraId="345A61B3" w14:textId="77777777" w:rsidR="00914C55" w:rsidRPr="009236B0" w:rsidRDefault="00914C55" w:rsidP="009236B0">
            <w:pPr>
              <w:pStyle w:val="TableParagraph"/>
              <w:spacing w:line="360" w:lineRule="auto"/>
              <w:rPr>
                <w:b/>
                <w:lang w:val="en-US"/>
              </w:rPr>
            </w:pPr>
            <w:r w:rsidRPr="009236B0">
              <w:rPr>
                <w:b/>
                <w:lang w:val="en-US"/>
              </w:rPr>
              <w:t>5</w:t>
            </w:r>
          </w:p>
        </w:tc>
        <w:tc>
          <w:tcPr>
            <w:tcW w:w="9331" w:type="dxa"/>
          </w:tcPr>
          <w:p w14:paraId="0A62E899" w14:textId="3375EBA6" w:rsidR="00914C55" w:rsidRPr="009236B0" w:rsidRDefault="00BD33E2" w:rsidP="009236B0">
            <w:pPr>
              <w:pStyle w:val="TableParagraph"/>
              <w:spacing w:line="360" w:lineRule="auto"/>
              <w:ind w:right="122"/>
              <w:rPr>
                <w:lang w:val="en-US"/>
              </w:rPr>
            </w:pPr>
            <w:r w:rsidRPr="009236B0">
              <w:rPr>
                <w:lang w:val="en-US"/>
              </w:rPr>
              <w:t>To be able to recognize life-threatening infectious diseases and to be able to make their first treatment at primary care level and to be able to refer them appropriately</w:t>
            </w:r>
            <w:r w:rsidR="009236B0" w:rsidRPr="009236B0">
              <w:rPr>
                <w:lang w:val="en-US"/>
              </w:rPr>
              <w:t>.</w:t>
            </w:r>
          </w:p>
        </w:tc>
      </w:tr>
      <w:tr w:rsidR="00914C55" w:rsidRPr="009236B0" w14:paraId="713F41AA" w14:textId="77777777" w:rsidTr="005E5BBB">
        <w:trPr>
          <w:trHeight w:val="1124"/>
        </w:trPr>
        <w:tc>
          <w:tcPr>
            <w:tcW w:w="668" w:type="dxa"/>
          </w:tcPr>
          <w:p w14:paraId="041C0A0B" w14:textId="77777777" w:rsidR="00914C55" w:rsidRPr="009236B0" w:rsidRDefault="00914C55" w:rsidP="009236B0">
            <w:pPr>
              <w:pStyle w:val="TableParagraph"/>
              <w:spacing w:line="360" w:lineRule="auto"/>
              <w:rPr>
                <w:b/>
                <w:lang w:val="en-US"/>
              </w:rPr>
            </w:pPr>
            <w:r w:rsidRPr="009236B0">
              <w:rPr>
                <w:b/>
                <w:lang w:val="en-US"/>
              </w:rPr>
              <w:t>6</w:t>
            </w:r>
          </w:p>
        </w:tc>
        <w:tc>
          <w:tcPr>
            <w:tcW w:w="9331" w:type="dxa"/>
          </w:tcPr>
          <w:p w14:paraId="42B9E97D" w14:textId="11FFA4B7" w:rsidR="00914C55" w:rsidRPr="009236B0" w:rsidRDefault="00F270AD" w:rsidP="009236B0">
            <w:pPr>
              <w:pStyle w:val="TableParagraph"/>
              <w:spacing w:line="360" w:lineRule="auto"/>
              <w:ind w:right="100"/>
              <w:jc w:val="both"/>
              <w:rPr>
                <w:lang w:val="en-US"/>
              </w:rPr>
            </w:pPr>
            <w:r w:rsidRPr="009236B0">
              <w:rPr>
                <w:lang w:val="en-US"/>
              </w:rPr>
              <w:t xml:space="preserve">To be able to treat and monitor common infectious diseases at the primary care level, to issue prescriptions in accordance with the principles of rational antibiotic use and legislation for the treatment of these diseases, and to be able to refer them </w:t>
            </w:r>
            <w:r w:rsidR="009236B0" w:rsidRPr="009236B0">
              <w:rPr>
                <w:lang w:val="en-US"/>
              </w:rPr>
              <w:t>appropriately,</w:t>
            </w:r>
            <w:r w:rsidRPr="009236B0">
              <w:rPr>
                <w:lang w:val="en-US"/>
              </w:rPr>
              <w:t xml:space="preserve"> when necessary</w:t>
            </w:r>
            <w:r w:rsidR="009236B0" w:rsidRPr="009236B0">
              <w:rPr>
                <w:lang w:val="en-US"/>
              </w:rPr>
              <w:t>.</w:t>
            </w:r>
          </w:p>
        </w:tc>
      </w:tr>
      <w:tr w:rsidR="00914C55" w:rsidRPr="009236B0" w14:paraId="3B3142CC" w14:textId="77777777" w:rsidTr="00C43CDF">
        <w:trPr>
          <w:trHeight w:val="1125"/>
        </w:trPr>
        <w:tc>
          <w:tcPr>
            <w:tcW w:w="668" w:type="dxa"/>
          </w:tcPr>
          <w:p w14:paraId="22C70E1F" w14:textId="77777777" w:rsidR="00914C55" w:rsidRPr="009236B0" w:rsidRDefault="00914C55" w:rsidP="009236B0">
            <w:pPr>
              <w:pStyle w:val="TableParagraph"/>
              <w:spacing w:line="360" w:lineRule="auto"/>
              <w:rPr>
                <w:b/>
                <w:lang w:val="en-US"/>
              </w:rPr>
            </w:pPr>
            <w:r w:rsidRPr="009236B0">
              <w:rPr>
                <w:b/>
                <w:lang w:val="en-US"/>
              </w:rPr>
              <w:lastRenderedPageBreak/>
              <w:t>7</w:t>
            </w:r>
          </w:p>
        </w:tc>
        <w:tc>
          <w:tcPr>
            <w:tcW w:w="9331" w:type="dxa"/>
          </w:tcPr>
          <w:p w14:paraId="49757C60" w14:textId="29C291CE" w:rsidR="00914C55" w:rsidRPr="009236B0" w:rsidRDefault="00391FA0" w:rsidP="009236B0">
            <w:pPr>
              <w:pStyle w:val="TableParagraph"/>
              <w:spacing w:line="360" w:lineRule="auto"/>
              <w:ind w:right="100"/>
              <w:jc w:val="both"/>
              <w:rPr>
                <w:lang w:val="en-US"/>
              </w:rPr>
            </w:pPr>
            <w:r w:rsidRPr="009236B0">
              <w:rPr>
                <w:lang w:val="en-US"/>
              </w:rPr>
              <w:t>To be able to evaluate risk factors for infectious diseases on an individual basis, to be able to apply preventive measures for these infections, to be able to provide counseling to patients and their relatives about this issue</w:t>
            </w:r>
            <w:r w:rsidR="009236B0" w:rsidRPr="009236B0">
              <w:rPr>
                <w:lang w:val="en-US"/>
              </w:rPr>
              <w:t>.</w:t>
            </w:r>
          </w:p>
        </w:tc>
      </w:tr>
      <w:tr w:rsidR="00914C55" w:rsidRPr="009236B0" w14:paraId="7D3ADF4D" w14:textId="77777777" w:rsidTr="00C43CDF">
        <w:trPr>
          <w:trHeight w:val="803"/>
        </w:trPr>
        <w:tc>
          <w:tcPr>
            <w:tcW w:w="668" w:type="dxa"/>
          </w:tcPr>
          <w:p w14:paraId="6BDC505E" w14:textId="77777777" w:rsidR="00914C55" w:rsidRPr="009236B0" w:rsidRDefault="00914C55" w:rsidP="009236B0">
            <w:pPr>
              <w:pStyle w:val="TableParagraph"/>
              <w:spacing w:line="360" w:lineRule="auto"/>
              <w:rPr>
                <w:b/>
                <w:lang w:val="en-US"/>
              </w:rPr>
            </w:pPr>
            <w:r w:rsidRPr="009236B0">
              <w:rPr>
                <w:b/>
                <w:lang w:val="en-US"/>
              </w:rPr>
              <w:t>8</w:t>
            </w:r>
          </w:p>
        </w:tc>
        <w:tc>
          <w:tcPr>
            <w:tcW w:w="9331" w:type="dxa"/>
          </w:tcPr>
          <w:p w14:paraId="7E041231" w14:textId="1069863A" w:rsidR="00914C55" w:rsidRPr="009236B0" w:rsidRDefault="00E10D1A" w:rsidP="009236B0">
            <w:pPr>
              <w:pStyle w:val="TableParagraph"/>
              <w:spacing w:line="360" w:lineRule="auto"/>
              <w:ind w:right="122"/>
              <w:rPr>
                <w:lang w:val="en-US"/>
              </w:rPr>
            </w:pPr>
            <w:r w:rsidRPr="009236B0">
              <w:rPr>
                <w:lang w:val="en-US"/>
              </w:rPr>
              <w:t>To be able to implement measures to reduce the frequency of common infectious diseases in the community</w:t>
            </w:r>
            <w:r w:rsidR="009236B0" w:rsidRPr="009236B0">
              <w:rPr>
                <w:lang w:val="en-US"/>
              </w:rPr>
              <w:t>.</w:t>
            </w:r>
          </w:p>
        </w:tc>
      </w:tr>
      <w:tr w:rsidR="00914C55" w:rsidRPr="009236B0" w14:paraId="69E9A952" w14:textId="77777777" w:rsidTr="005E5BBB">
        <w:trPr>
          <w:trHeight w:val="647"/>
        </w:trPr>
        <w:tc>
          <w:tcPr>
            <w:tcW w:w="668" w:type="dxa"/>
          </w:tcPr>
          <w:p w14:paraId="569596C4" w14:textId="77777777" w:rsidR="00914C55" w:rsidRPr="009236B0" w:rsidRDefault="00914C55" w:rsidP="009236B0">
            <w:pPr>
              <w:pStyle w:val="TableParagraph"/>
              <w:spacing w:line="360" w:lineRule="auto"/>
              <w:rPr>
                <w:b/>
                <w:lang w:val="en-US"/>
              </w:rPr>
            </w:pPr>
            <w:r w:rsidRPr="009236B0">
              <w:rPr>
                <w:b/>
                <w:lang w:val="en-US"/>
              </w:rPr>
              <w:t>9</w:t>
            </w:r>
          </w:p>
        </w:tc>
        <w:tc>
          <w:tcPr>
            <w:tcW w:w="9331" w:type="dxa"/>
          </w:tcPr>
          <w:p w14:paraId="13457016" w14:textId="4B47283F" w:rsidR="00914C55" w:rsidRPr="009236B0" w:rsidRDefault="00E10D1A" w:rsidP="005E5BBB">
            <w:pPr>
              <w:pStyle w:val="TableParagraph"/>
              <w:spacing w:line="360" w:lineRule="auto"/>
              <w:rPr>
                <w:lang w:val="en-US"/>
              </w:rPr>
            </w:pPr>
            <w:r w:rsidRPr="009236B0">
              <w:rPr>
                <w:lang w:val="en-US"/>
              </w:rPr>
              <w:t>To be able to behave in line with ethical principles in the management of patients and in their relations with colleagues</w:t>
            </w:r>
            <w:r w:rsidR="009236B0" w:rsidRPr="009236B0">
              <w:rPr>
                <w:lang w:val="en-US"/>
              </w:rPr>
              <w:t>.</w:t>
            </w:r>
          </w:p>
        </w:tc>
      </w:tr>
    </w:tbl>
    <w:p w14:paraId="4411AADF" w14:textId="77777777" w:rsidR="00914C55" w:rsidRPr="009236B0" w:rsidRDefault="00914C55" w:rsidP="009236B0">
      <w:pPr>
        <w:spacing w:line="360" w:lineRule="auto"/>
        <w:rPr>
          <w:b/>
          <w:lang w:val="en-US"/>
        </w:rPr>
      </w:pPr>
    </w:p>
    <w:p w14:paraId="74D4FF0E" w14:textId="77777777" w:rsidR="00914C55" w:rsidRPr="009236B0" w:rsidRDefault="00914C55" w:rsidP="009236B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9343"/>
      </w:tblGrid>
      <w:tr w:rsidR="00914C55" w:rsidRPr="009236B0" w14:paraId="6930DB8E" w14:textId="77777777" w:rsidTr="00C43CDF">
        <w:trPr>
          <w:trHeight w:val="695"/>
        </w:trPr>
        <w:tc>
          <w:tcPr>
            <w:tcW w:w="9999" w:type="dxa"/>
            <w:gridSpan w:val="2"/>
            <w:shd w:val="clear" w:color="auto" w:fill="94B3D6"/>
          </w:tcPr>
          <w:p w14:paraId="2A49B852" w14:textId="6E889EBC" w:rsidR="00914C55" w:rsidRPr="009236B0" w:rsidRDefault="000F739A" w:rsidP="009236B0">
            <w:pPr>
              <w:pStyle w:val="TableParagraph"/>
              <w:spacing w:line="360" w:lineRule="auto"/>
              <w:rPr>
                <w:b/>
                <w:lang w:val="en-US"/>
              </w:rPr>
            </w:pPr>
            <w:r w:rsidRPr="009236B0">
              <w:rPr>
                <w:b/>
                <w:lang w:val="en-US"/>
              </w:rPr>
              <w:t>INTENDED LEARNING OUTCOME(S)</w:t>
            </w:r>
          </w:p>
        </w:tc>
      </w:tr>
      <w:tr w:rsidR="00AF7429" w:rsidRPr="009236B0" w14:paraId="16D4D6F7" w14:textId="77777777" w:rsidTr="00C43CDF">
        <w:trPr>
          <w:trHeight w:val="1125"/>
        </w:trPr>
        <w:tc>
          <w:tcPr>
            <w:tcW w:w="656" w:type="dxa"/>
          </w:tcPr>
          <w:p w14:paraId="1263D884" w14:textId="77777777" w:rsidR="00AF7429" w:rsidRPr="009236B0" w:rsidRDefault="00AF7429" w:rsidP="009236B0">
            <w:pPr>
              <w:pStyle w:val="TableParagraph"/>
              <w:spacing w:line="360" w:lineRule="auto"/>
              <w:rPr>
                <w:b/>
                <w:lang w:val="en-US"/>
              </w:rPr>
            </w:pPr>
            <w:r w:rsidRPr="009236B0">
              <w:rPr>
                <w:b/>
                <w:lang w:val="en-US"/>
              </w:rPr>
              <w:t>1</w:t>
            </w:r>
          </w:p>
        </w:tc>
        <w:tc>
          <w:tcPr>
            <w:tcW w:w="9343" w:type="dxa"/>
          </w:tcPr>
          <w:p w14:paraId="1B75F215" w14:textId="304C0EDA" w:rsidR="00AF7429" w:rsidRPr="009236B0" w:rsidRDefault="00AF7429" w:rsidP="009236B0">
            <w:pPr>
              <w:pStyle w:val="TableParagraph"/>
              <w:spacing w:line="360" w:lineRule="auto"/>
              <w:ind w:right="98"/>
              <w:jc w:val="both"/>
              <w:rPr>
                <w:lang w:val="en-US"/>
              </w:rPr>
            </w:pPr>
            <w:r w:rsidRPr="009236B0">
              <w:rPr>
                <w:lang w:val="en-US"/>
              </w:rPr>
              <w:t xml:space="preserve">Can master the general and system-specific signs and symptoms of infectious diseases, can take a detailed medical history from patients and their relatives about the general and current problem using effective communication skills, and </w:t>
            </w:r>
            <w:r w:rsidR="008A3EE6" w:rsidRPr="009236B0">
              <w:rPr>
                <w:lang w:val="en-US"/>
              </w:rPr>
              <w:t>can</w:t>
            </w:r>
            <w:r w:rsidRPr="009236B0">
              <w:rPr>
                <w:lang w:val="en-US"/>
              </w:rPr>
              <w:t xml:space="preserve"> perform a complete systemic examination</w:t>
            </w:r>
            <w:r w:rsidR="009236B0" w:rsidRPr="009236B0">
              <w:rPr>
                <w:lang w:val="en-US"/>
              </w:rPr>
              <w:t>.</w:t>
            </w:r>
          </w:p>
        </w:tc>
      </w:tr>
      <w:tr w:rsidR="00AF7429" w:rsidRPr="009236B0" w14:paraId="7E022902" w14:textId="77777777" w:rsidTr="00C43CDF">
        <w:trPr>
          <w:trHeight w:val="803"/>
        </w:trPr>
        <w:tc>
          <w:tcPr>
            <w:tcW w:w="656" w:type="dxa"/>
          </w:tcPr>
          <w:p w14:paraId="7E477235" w14:textId="77777777" w:rsidR="00AF7429" w:rsidRPr="009236B0" w:rsidRDefault="00AF7429" w:rsidP="009236B0">
            <w:pPr>
              <w:pStyle w:val="TableParagraph"/>
              <w:spacing w:line="360" w:lineRule="auto"/>
              <w:rPr>
                <w:b/>
                <w:lang w:val="en-US"/>
              </w:rPr>
            </w:pPr>
            <w:r w:rsidRPr="009236B0">
              <w:rPr>
                <w:b/>
                <w:lang w:val="en-US"/>
              </w:rPr>
              <w:t>2</w:t>
            </w:r>
          </w:p>
        </w:tc>
        <w:tc>
          <w:tcPr>
            <w:tcW w:w="9343" w:type="dxa"/>
          </w:tcPr>
          <w:p w14:paraId="15F5491A" w14:textId="761F14D2" w:rsidR="00AF7429" w:rsidRPr="009236B0" w:rsidRDefault="008A3EE6" w:rsidP="009236B0">
            <w:pPr>
              <w:pStyle w:val="TableParagraph"/>
              <w:spacing w:line="360" w:lineRule="auto"/>
              <w:ind w:right="134"/>
              <w:rPr>
                <w:lang w:val="en-US"/>
              </w:rPr>
            </w:pPr>
            <w:r w:rsidRPr="009236B0">
              <w:rPr>
                <w:lang w:val="en-US"/>
              </w:rPr>
              <w:t>Can</w:t>
            </w:r>
            <w:r w:rsidR="00AF7429" w:rsidRPr="009236B0">
              <w:rPr>
                <w:lang w:val="en-US"/>
              </w:rPr>
              <w:t xml:space="preserve"> choose the tests used in the diagnosis of infectious diseases in the appropriate order by analyzing the medical history and physical examination </w:t>
            </w:r>
            <w:r w:rsidR="009236B0" w:rsidRPr="009236B0">
              <w:rPr>
                <w:lang w:val="en-US"/>
              </w:rPr>
              <w:t>findings and</w:t>
            </w:r>
            <w:r w:rsidR="00AF7429" w:rsidRPr="009236B0">
              <w:rPr>
                <w:lang w:val="en-US"/>
              </w:rPr>
              <w:t xml:space="preserve"> </w:t>
            </w:r>
            <w:r w:rsidRPr="009236B0">
              <w:rPr>
                <w:lang w:val="en-US"/>
              </w:rPr>
              <w:t>can</w:t>
            </w:r>
            <w:r w:rsidR="00AF7429" w:rsidRPr="009236B0">
              <w:rPr>
                <w:lang w:val="en-US"/>
              </w:rPr>
              <w:t xml:space="preserve"> </w:t>
            </w:r>
            <w:r w:rsidR="00A41EB8" w:rsidRPr="009236B0">
              <w:rPr>
                <w:lang w:val="en-US"/>
              </w:rPr>
              <w:t xml:space="preserve">interpret </w:t>
            </w:r>
            <w:r w:rsidR="00AF7429" w:rsidRPr="009236B0">
              <w:rPr>
                <w:lang w:val="en-US"/>
              </w:rPr>
              <w:t>the results</w:t>
            </w:r>
            <w:r w:rsidR="009236B0" w:rsidRPr="009236B0">
              <w:rPr>
                <w:lang w:val="en-US"/>
              </w:rPr>
              <w:t>.</w:t>
            </w:r>
          </w:p>
        </w:tc>
      </w:tr>
      <w:tr w:rsidR="00AF7429" w:rsidRPr="009236B0" w14:paraId="15404EF7" w14:textId="77777777" w:rsidTr="00C43CDF">
        <w:trPr>
          <w:trHeight w:val="804"/>
        </w:trPr>
        <w:tc>
          <w:tcPr>
            <w:tcW w:w="656" w:type="dxa"/>
          </w:tcPr>
          <w:p w14:paraId="33EC2544" w14:textId="77777777" w:rsidR="00AF7429" w:rsidRPr="009236B0" w:rsidRDefault="00AF7429" w:rsidP="009236B0">
            <w:pPr>
              <w:pStyle w:val="TableParagraph"/>
              <w:spacing w:line="360" w:lineRule="auto"/>
              <w:rPr>
                <w:b/>
                <w:lang w:val="en-US"/>
              </w:rPr>
            </w:pPr>
            <w:r w:rsidRPr="009236B0">
              <w:rPr>
                <w:b/>
                <w:lang w:val="en-US"/>
              </w:rPr>
              <w:t>3</w:t>
            </w:r>
          </w:p>
        </w:tc>
        <w:tc>
          <w:tcPr>
            <w:tcW w:w="9343" w:type="dxa"/>
          </w:tcPr>
          <w:p w14:paraId="055E7F25" w14:textId="6DD22D46" w:rsidR="00AF7429" w:rsidRPr="009236B0" w:rsidRDefault="008A3EE6" w:rsidP="009236B0">
            <w:pPr>
              <w:pStyle w:val="TableParagraph"/>
              <w:tabs>
                <w:tab w:val="left" w:pos="1506"/>
                <w:tab w:val="left" w:pos="2288"/>
                <w:tab w:val="left" w:pos="3578"/>
                <w:tab w:val="left" w:pos="4866"/>
                <w:tab w:val="left" w:pos="5425"/>
                <w:tab w:val="left" w:pos="6974"/>
                <w:tab w:val="left" w:pos="8466"/>
              </w:tabs>
              <w:spacing w:line="360" w:lineRule="auto"/>
              <w:ind w:right="99"/>
              <w:rPr>
                <w:lang w:val="en-US"/>
              </w:rPr>
            </w:pPr>
            <w:r w:rsidRPr="009236B0">
              <w:rPr>
                <w:lang w:val="en-US"/>
              </w:rPr>
              <w:t>Can</w:t>
            </w:r>
            <w:r w:rsidR="00AF7429" w:rsidRPr="009236B0">
              <w:rPr>
                <w:lang w:val="en-US"/>
              </w:rPr>
              <w:t xml:space="preserve"> determine the preliminary diagnoses and make a definitive diagnosis by evaluating the medical history, physical examination findings and laboratory results together.</w:t>
            </w:r>
          </w:p>
        </w:tc>
      </w:tr>
      <w:tr w:rsidR="00AF7429" w:rsidRPr="009236B0" w14:paraId="033479E5" w14:textId="77777777" w:rsidTr="00C43CDF">
        <w:trPr>
          <w:trHeight w:val="1127"/>
        </w:trPr>
        <w:tc>
          <w:tcPr>
            <w:tcW w:w="656" w:type="dxa"/>
          </w:tcPr>
          <w:p w14:paraId="5F2206C3" w14:textId="77777777" w:rsidR="00AF7429" w:rsidRPr="009236B0" w:rsidRDefault="00AF7429" w:rsidP="009236B0">
            <w:pPr>
              <w:pStyle w:val="TableParagraph"/>
              <w:spacing w:line="360" w:lineRule="auto"/>
              <w:rPr>
                <w:b/>
                <w:lang w:val="en-US"/>
              </w:rPr>
            </w:pPr>
            <w:r w:rsidRPr="009236B0">
              <w:rPr>
                <w:b/>
                <w:lang w:val="en-US"/>
              </w:rPr>
              <w:t>4</w:t>
            </w:r>
          </w:p>
        </w:tc>
        <w:tc>
          <w:tcPr>
            <w:tcW w:w="9343" w:type="dxa"/>
          </w:tcPr>
          <w:p w14:paraId="376A470C" w14:textId="2CC127DF" w:rsidR="00AF7429" w:rsidRPr="009236B0" w:rsidRDefault="008A3EE6" w:rsidP="009236B0">
            <w:pPr>
              <w:pStyle w:val="TableParagraph"/>
              <w:spacing w:line="360" w:lineRule="auto"/>
              <w:ind w:right="103"/>
              <w:jc w:val="both"/>
              <w:rPr>
                <w:lang w:val="en-US"/>
              </w:rPr>
            </w:pPr>
            <w:r w:rsidRPr="009236B0">
              <w:rPr>
                <w:lang w:val="en-US"/>
              </w:rPr>
              <w:t>Can</w:t>
            </w:r>
            <w:r w:rsidR="00AF7429" w:rsidRPr="009236B0">
              <w:rPr>
                <w:lang w:val="en-US"/>
              </w:rPr>
              <w:t xml:space="preserve"> perform basic diagnostic and interventional procedures (taking samples for culture, preparing dyed and unstained </w:t>
            </w:r>
            <w:r w:rsidR="009236B0" w:rsidRPr="009236B0">
              <w:rPr>
                <w:lang w:val="en-US"/>
              </w:rPr>
              <w:t>preparations,</w:t>
            </w:r>
            <w:r w:rsidR="00AF7429" w:rsidRPr="009236B0">
              <w:rPr>
                <w:lang w:val="en-US"/>
              </w:rPr>
              <w:t xml:space="preserve"> and examining them under a microscope, taking venous blood samples, inserting a urinary catheter, etc.) for infectious diseases</w:t>
            </w:r>
            <w:r w:rsidR="009236B0" w:rsidRPr="009236B0">
              <w:rPr>
                <w:lang w:val="en-US"/>
              </w:rPr>
              <w:t>.</w:t>
            </w:r>
          </w:p>
        </w:tc>
      </w:tr>
      <w:tr w:rsidR="00AF7429" w:rsidRPr="009236B0" w14:paraId="0E40B820" w14:textId="77777777" w:rsidTr="00C43CDF">
        <w:trPr>
          <w:trHeight w:val="803"/>
        </w:trPr>
        <w:tc>
          <w:tcPr>
            <w:tcW w:w="656" w:type="dxa"/>
          </w:tcPr>
          <w:p w14:paraId="0F34F433" w14:textId="77777777" w:rsidR="00AF7429" w:rsidRPr="009236B0" w:rsidRDefault="00AF7429" w:rsidP="009236B0">
            <w:pPr>
              <w:pStyle w:val="TableParagraph"/>
              <w:spacing w:line="360" w:lineRule="auto"/>
              <w:rPr>
                <w:b/>
                <w:lang w:val="en-US"/>
              </w:rPr>
            </w:pPr>
            <w:r w:rsidRPr="009236B0">
              <w:rPr>
                <w:b/>
                <w:lang w:val="en-US"/>
              </w:rPr>
              <w:t>5</w:t>
            </w:r>
          </w:p>
        </w:tc>
        <w:tc>
          <w:tcPr>
            <w:tcW w:w="9343" w:type="dxa"/>
          </w:tcPr>
          <w:p w14:paraId="7D89103C" w14:textId="2DB804B1" w:rsidR="00AF7429" w:rsidRPr="009236B0" w:rsidRDefault="00A41EB8" w:rsidP="009236B0">
            <w:pPr>
              <w:pStyle w:val="TableParagraph"/>
              <w:spacing w:line="360" w:lineRule="auto"/>
              <w:ind w:right="84"/>
              <w:rPr>
                <w:lang w:val="en-US"/>
              </w:rPr>
            </w:pPr>
            <w:r w:rsidRPr="009236B0">
              <w:rPr>
                <w:lang w:val="en-US"/>
              </w:rPr>
              <w:t>Can</w:t>
            </w:r>
            <w:r w:rsidR="00AF7429" w:rsidRPr="009236B0">
              <w:rPr>
                <w:lang w:val="en-US"/>
              </w:rPr>
              <w:t xml:space="preserve"> recognize life-threatening infectious diseases and </w:t>
            </w:r>
            <w:r w:rsidRPr="009236B0">
              <w:rPr>
                <w:lang w:val="en-US"/>
              </w:rPr>
              <w:t>can</w:t>
            </w:r>
            <w:r w:rsidR="00AF7429" w:rsidRPr="009236B0">
              <w:rPr>
                <w:lang w:val="en-US"/>
              </w:rPr>
              <w:t xml:space="preserve"> make their first treatment at primary care level and </w:t>
            </w:r>
            <w:r w:rsidRPr="009236B0">
              <w:rPr>
                <w:lang w:val="en-US"/>
              </w:rPr>
              <w:t>can</w:t>
            </w:r>
            <w:r w:rsidR="00AF7429" w:rsidRPr="009236B0">
              <w:rPr>
                <w:lang w:val="en-US"/>
              </w:rPr>
              <w:t xml:space="preserve"> refer them appropriately</w:t>
            </w:r>
            <w:r w:rsidR="009236B0" w:rsidRPr="009236B0">
              <w:rPr>
                <w:lang w:val="en-US"/>
              </w:rPr>
              <w:t>.</w:t>
            </w:r>
          </w:p>
        </w:tc>
      </w:tr>
      <w:tr w:rsidR="00AF7429" w:rsidRPr="009236B0" w14:paraId="339C3049" w14:textId="77777777" w:rsidTr="00C43CDF">
        <w:trPr>
          <w:trHeight w:val="1447"/>
        </w:trPr>
        <w:tc>
          <w:tcPr>
            <w:tcW w:w="656" w:type="dxa"/>
          </w:tcPr>
          <w:p w14:paraId="63E44D82" w14:textId="77777777" w:rsidR="00AF7429" w:rsidRPr="009236B0" w:rsidRDefault="00AF7429" w:rsidP="009236B0">
            <w:pPr>
              <w:pStyle w:val="TableParagraph"/>
              <w:spacing w:line="360" w:lineRule="auto"/>
              <w:rPr>
                <w:b/>
                <w:lang w:val="en-US"/>
              </w:rPr>
            </w:pPr>
            <w:r w:rsidRPr="009236B0">
              <w:rPr>
                <w:b/>
                <w:lang w:val="en-US"/>
              </w:rPr>
              <w:t>6</w:t>
            </w:r>
          </w:p>
        </w:tc>
        <w:tc>
          <w:tcPr>
            <w:tcW w:w="9343" w:type="dxa"/>
          </w:tcPr>
          <w:p w14:paraId="487E62AC" w14:textId="475F3BAB" w:rsidR="00AF7429" w:rsidRPr="009236B0" w:rsidRDefault="00A41EB8" w:rsidP="009236B0">
            <w:pPr>
              <w:pStyle w:val="TableParagraph"/>
              <w:spacing w:line="360" w:lineRule="auto"/>
              <w:ind w:right="100"/>
              <w:jc w:val="both"/>
              <w:rPr>
                <w:lang w:val="en-US"/>
              </w:rPr>
            </w:pPr>
            <w:r w:rsidRPr="009236B0">
              <w:rPr>
                <w:lang w:val="en-US"/>
              </w:rPr>
              <w:t>Can</w:t>
            </w:r>
            <w:r w:rsidR="00AF7429" w:rsidRPr="009236B0">
              <w:rPr>
                <w:lang w:val="en-US"/>
              </w:rPr>
              <w:t xml:space="preserve"> treat and monitor common infectious diseases at the primary care level, to issue prescriptions in accordance with the principles of rational antibiotic use and legislation for the treatment of these diseases, and </w:t>
            </w:r>
            <w:r w:rsidRPr="009236B0">
              <w:rPr>
                <w:lang w:val="en-US"/>
              </w:rPr>
              <w:t>can</w:t>
            </w:r>
            <w:r w:rsidR="00AF7429" w:rsidRPr="009236B0">
              <w:rPr>
                <w:lang w:val="en-US"/>
              </w:rPr>
              <w:t xml:space="preserve"> refer them </w:t>
            </w:r>
            <w:r w:rsidR="009236B0" w:rsidRPr="009236B0">
              <w:rPr>
                <w:lang w:val="en-US"/>
              </w:rPr>
              <w:t>appropriately,</w:t>
            </w:r>
            <w:r w:rsidR="00AF7429" w:rsidRPr="009236B0">
              <w:rPr>
                <w:lang w:val="en-US"/>
              </w:rPr>
              <w:t xml:space="preserve"> when necessary</w:t>
            </w:r>
            <w:r w:rsidR="009236B0" w:rsidRPr="009236B0">
              <w:rPr>
                <w:lang w:val="en-US"/>
              </w:rPr>
              <w:t>.</w:t>
            </w:r>
          </w:p>
        </w:tc>
      </w:tr>
      <w:tr w:rsidR="00AF7429" w:rsidRPr="009236B0" w14:paraId="22423C0D" w14:textId="77777777" w:rsidTr="00C43CDF">
        <w:trPr>
          <w:trHeight w:val="1125"/>
        </w:trPr>
        <w:tc>
          <w:tcPr>
            <w:tcW w:w="656" w:type="dxa"/>
          </w:tcPr>
          <w:p w14:paraId="09F52528" w14:textId="77777777" w:rsidR="00AF7429" w:rsidRPr="009236B0" w:rsidRDefault="00AF7429" w:rsidP="009236B0">
            <w:pPr>
              <w:pStyle w:val="TableParagraph"/>
              <w:spacing w:line="360" w:lineRule="auto"/>
              <w:rPr>
                <w:b/>
                <w:lang w:val="en-US"/>
              </w:rPr>
            </w:pPr>
            <w:r w:rsidRPr="009236B0">
              <w:rPr>
                <w:b/>
                <w:lang w:val="en-US"/>
              </w:rPr>
              <w:t>7</w:t>
            </w:r>
          </w:p>
        </w:tc>
        <w:tc>
          <w:tcPr>
            <w:tcW w:w="9343" w:type="dxa"/>
          </w:tcPr>
          <w:p w14:paraId="1C9F31B2" w14:textId="0A118714" w:rsidR="00AF7429" w:rsidRPr="009236B0" w:rsidRDefault="00A41EB8" w:rsidP="009236B0">
            <w:pPr>
              <w:pStyle w:val="TableParagraph"/>
              <w:spacing w:line="360" w:lineRule="auto"/>
              <w:ind w:right="100"/>
              <w:jc w:val="both"/>
              <w:rPr>
                <w:lang w:val="en-US"/>
              </w:rPr>
            </w:pPr>
            <w:r w:rsidRPr="009236B0">
              <w:rPr>
                <w:lang w:val="en-US"/>
              </w:rPr>
              <w:t>Can</w:t>
            </w:r>
            <w:r w:rsidR="00AF7429" w:rsidRPr="009236B0">
              <w:rPr>
                <w:lang w:val="en-US"/>
              </w:rPr>
              <w:t xml:space="preserve"> evaluate risk factors for infectious diseases on an individual basis, </w:t>
            </w:r>
            <w:r w:rsidRPr="009236B0">
              <w:rPr>
                <w:lang w:val="en-US"/>
              </w:rPr>
              <w:t>can</w:t>
            </w:r>
            <w:r w:rsidR="00AF7429" w:rsidRPr="009236B0">
              <w:rPr>
                <w:lang w:val="en-US"/>
              </w:rPr>
              <w:t xml:space="preserve"> apply preventive measures for these infections, </w:t>
            </w:r>
            <w:r w:rsidRPr="009236B0">
              <w:rPr>
                <w:lang w:val="en-US"/>
              </w:rPr>
              <w:t>can</w:t>
            </w:r>
            <w:r w:rsidR="00AF7429" w:rsidRPr="009236B0">
              <w:rPr>
                <w:lang w:val="en-US"/>
              </w:rPr>
              <w:t xml:space="preserve"> provide counseling to patients and their relatives about this issue</w:t>
            </w:r>
            <w:r w:rsidR="009236B0" w:rsidRPr="009236B0">
              <w:rPr>
                <w:lang w:val="en-US"/>
              </w:rPr>
              <w:t>.</w:t>
            </w:r>
          </w:p>
        </w:tc>
      </w:tr>
      <w:tr w:rsidR="00AF7429" w:rsidRPr="009236B0" w14:paraId="29BA95A8" w14:textId="77777777" w:rsidTr="005E5BBB">
        <w:trPr>
          <w:trHeight w:val="416"/>
        </w:trPr>
        <w:tc>
          <w:tcPr>
            <w:tcW w:w="656" w:type="dxa"/>
          </w:tcPr>
          <w:p w14:paraId="62069603" w14:textId="77777777" w:rsidR="00AF7429" w:rsidRPr="009236B0" w:rsidRDefault="00AF7429" w:rsidP="009236B0">
            <w:pPr>
              <w:pStyle w:val="TableParagraph"/>
              <w:spacing w:line="360" w:lineRule="auto"/>
              <w:rPr>
                <w:b/>
                <w:lang w:val="en-US"/>
              </w:rPr>
            </w:pPr>
            <w:r w:rsidRPr="009236B0">
              <w:rPr>
                <w:b/>
                <w:lang w:val="en-US"/>
              </w:rPr>
              <w:t>8</w:t>
            </w:r>
          </w:p>
        </w:tc>
        <w:tc>
          <w:tcPr>
            <w:tcW w:w="9343" w:type="dxa"/>
          </w:tcPr>
          <w:p w14:paraId="31B5E262" w14:textId="577D1F43" w:rsidR="00AF7429" w:rsidRPr="009236B0" w:rsidRDefault="00A41EB8" w:rsidP="009236B0">
            <w:pPr>
              <w:pStyle w:val="TableParagraph"/>
              <w:spacing w:line="360" w:lineRule="auto"/>
              <w:ind w:right="134"/>
              <w:rPr>
                <w:lang w:val="en-US"/>
              </w:rPr>
            </w:pPr>
            <w:r w:rsidRPr="009236B0">
              <w:rPr>
                <w:lang w:val="en-US"/>
              </w:rPr>
              <w:t>Can</w:t>
            </w:r>
            <w:r w:rsidR="00AF7429" w:rsidRPr="009236B0">
              <w:rPr>
                <w:lang w:val="en-US"/>
              </w:rPr>
              <w:t xml:space="preserve"> implement measures to reduce the frequency of common infectious diseases in the community</w:t>
            </w:r>
            <w:r w:rsidR="009236B0" w:rsidRPr="009236B0">
              <w:rPr>
                <w:lang w:val="en-US"/>
              </w:rPr>
              <w:t>.</w:t>
            </w:r>
          </w:p>
        </w:tc>
      </w:tr>
      <w:tr w:rsidR="00AF7429" w:rsidRPr="009236B0" w14:paraId="447E48ED" w14:textId="77777777" w:rsidTr="00C43CDF">
        <w:trPr>
          <w:trHeight w:val="804"/>
        </w:trPr>
        <w:tc>
          <w:tcPr>
            <w:tcW w:w="656" w:type="dxa"/>
          </w:tcPr>
          <w:p w14:paraId="760C0F84" w14:textId="77777777" w:rsidR="00AF7429" w:rsidRPr="009236B0" w:rsidRDefault="00AF7429" w:rsidP="009236B0">
            <w:pPr>
              <w:pStyle w:val="TableParagraph"/>
              <w:spacing w:line="360" w:lineRule="auto"/>
              <w:rPr>
                <w:b/>
                <w:lang w:val="en-US"/>
              </w:rPr>
            </w:pPr>
            <w:r w:rsidRPr="009236B0">
              <w:rPr>
                <w:b/>
                <w:lang w:val="en-US"/>
              </w:rPr>
              <w:t>9</w:t>
            </w:r>
          </w:p>
        </w:tc>
        <w:tc>
          <w:tcPr>
            <w:tcW w:w="9343" w:type="dxa"/>
          </w:tcPr>
          <w:p w14:paraId="19CC0F93" w14:textId="1C192613" w:rsidR="00AF7429" w:rsidRPr="009236B0" w:rsidRDefault="00A41EB8" w:rsidP="005E5BBB">
            <w:pPr>
              <w:pStyle w:val="TableParagraph"/>
              <w:spacing w:line="360" w:lineRule="auto"/>
              <w:rPr>
                <w:lang w:val="en-US"/>
              </w:rPr>
            </w:pPr>
            <w:r w:rsidRPr="009236B0">
              <w:rPr>
                <w:lang w:val="en-US"/>
              </w:rPr>
              <w:t>Can</w:t>
            </w:r>
            <w:r w:rsidR="00AF7429" w:rsidRPr="009236B0">
              <w:rPr>
                <w:lang w:val="en-US"/>
              </w:rPr>
              <w:t xml:space="preserve"> behave in line with ethical principles in the management of patients and in their relations with colleagues</w:t>
            </w:r>
            <w:r w:rsidR="009236B0" w:rsidRPr="009236B0">
              <w:rPr>
                <w:lang w:val="en-US"/>
              </w:rPr>
              <w:t>.</w:t>
            </w:r>
          </w:p>
        </w:tc>
      </w:tr>
    </w:tbl>
    <w:p w14:paraId="72A0D865" w14:textId="77777777" w:rsidR="00336CF4" w:rsidRPr="009236B0" w:rsidRDefault="00336CF4" w:rsidP="009236B0">
      <w:pPr>
        <w:spacing w:line="360" w:lineRule="auto"/>
        <w:rPr>
          <w:lang w:val="en-US"/>
        </w:rPr>
      </w:pPr>
    </w:p>
    <w:sectPr w:rsidR="00336CF4" w:rsidRPr="009236B0">
      <w:pgSz w:w="11910" w:h="16840"/>
      <w:pgMar w:top="158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1E85"/>
    <w:rsid w:val="00005BBC"/>
    <w:rsid w:val="00074B20"/>
    <w:rsid w:val="000F739A"/>
    <w:rsid w:val="001005EA"/>
    <w:rsid w:val="00132FD5"/>
    <w:rsid w:val="001B1F8A"/>
    <w:rsid w:val="002273F4"/>
    <w:rsid w:val="002F4EA3"/>
    <w:rsid w:val="00336CF4"/>
    <w:rsid w:val="00336D7D"/>
    <w:rsid w:val="003512B8"/>
    <w:rsid w:val="00391FA0"/>
    <w:rsid w:val="003E15A4"/>
    <w:rsid w:val="00483837"/>
    <w:rsid w:val="004F742E"/>
    <w:rsid w:val="005319A1"/>
    <w:rsid w:val="005E5BBB"/>
    <w:rsid w:val="006462A5"/>
    <w:rsid w:val="00657C56"/>
    <w:rsid w:val="0069592B"/>
    <w:rsid w:val="006B3BEA"/>
    <w:rsid w:val="00765C68"/>
    <w:rsid w:val="0077055D"/>
    <w:rsid w:val="008A3EE6"/>
    <w:rsid w:val="008D1E85"/>
    <w:rsid w:val="00914C55"/>
    <w:rsid w:val="009228BC"/>
    <w:rsid w:val="009236B0"/>
    <w:rsid w:val="00A41EB8"/>
    <w:rsid w:val="00AF7429"/>
    <w:rsid w:val="00B56AD6"/>
    <w:rsid w:val="00BD33E2"/>
    <w:rsid w:val="00D64096"/>
    <w:rsid w:val="00E10D1A"/>
    <w:rsid w:val="00E61392"/>
    <w:rsid w:val="00EC7B18"/>
    <w:rsid w:val="00F270AD"/>
    <w:rsid w:val="00FC4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A0D810"/>
  <w15:docId w15:val="{051BDF15-A548-4AB5-9E4B-1EDF651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37</cp:revision>
  <dcterms:created xsi:type="dcterms:W3CDTF">2022-08-20T08:44:00Z</dcterms:created>
  <dcterms:modified xsi:type="dcterms:W3CDTF">2022-08-24T10:53:00Z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